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B7" w:rsidRDefault="003A51B7" w:rsidP="003A51B7">
      <w:pPr>
        <w:pStyle w:val="1"/>
        <w:spacing w:line="360" w:lineRule="auto"/>
        <w:ind w:left="0" w:firstLine="0"/>
        <w:jc w:val="center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Договор  оказания  услуг №</w:t>
      </w:r>
    </w:p>
    <w:p w:rsidR="003A51B7" w:rsidRDefault="003A51B7" w:rsidP="003A51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г. Ижевск</w:t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ab/>
        <w:t xml:space="preserve">               «_____ »__________________202</w:t>
      </w:r>
      <w:bookmarkStart w:id="0" w:name="_GoBack"/>
      <w:bookmarkEnd w:id="0"/>
      <w:r w:rsidR="005D61F0">
        <w:rPr>
          <w:rFonts w:ascii="Times New Roman" w:hAnsi="Times New Roman" w:cs="Times New Roman"/>
          <w:b/>
          <w:bCs/>
          <w:sz w:val="17"/>
          <w:szCs w:val="17"/>
        </w:rPr>
        <w:t>4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г.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3A51B7" w:rsidRDefault="003A51B7" w:rsidP="003A51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7"/>
          <w:szCs w:val="17"/>
        </w:rPr>
        <w:t>Бюджетное учреждение Удмуртской Республики «Удмуртский ветеринарно-</w:t>
      </w: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 xml:space="preserve">диагностический центр» </w:t>
      </w:r>
      <w:r>
        <w:rPr>
          <w:rFonts w:ascii="Times New Roman" w:hAnsi="Times New Roman" w:cs="Times New Roman"/>
          <w:bCs/>
          <w:color w:val="000000"/>
          <w:spacing w:val="-1"/>
          <w:sz w:val="17"/>
          <w:szCs w:val="17"/>
        </w:rPr>
        <w:t>(сокращенное наименование БУ УР «УВДЦ»),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именуемое в дальнейшем «Исполнитель» в лице директора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Милаевой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О.Н.</w:t>
      </w:r>
      <w:r>
        <w:rPr>
          <w:rFonts w:ascii="Times New Roman" w:hAnsi="Times New Roman" w:cs="Times New Roman"/>
          <w:color w:val="000000"/>
          <w:spacing w:val="-4"/>
          <w:sz w:val="17"/>
          <w:szCs w:val="17"/>
        </w:rPr>
        <w:t xml:space="preserve"> действующего на основании Устава,  с одной стороны, и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именуемое в дальнейшем «Заказчик», в лице </w:t>
      </w:r>
      <w:r>
        <w:rPr>
          <w:rFonts w:ascii="Times New Roman" w:hAnsi="Times New Roman" w:cs="Times New Roman"/>
          <w:sz w:val="17"/>
          <w:szCs w:val="17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, действующего на основании ____________________________________________________________, с другой стороны, вместе именуемые Стороны, заключили настоящий договор о нижеследующем:</w:t>
      </w:r>
    </w:p>
    <w:p w:rsidR="003A51B7" w:rsidRDefault="003A51B7" w:rsidP="003A5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1. Предмет договора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Cs/>
          <w:sz w:val="17"/>
          <w:szCs w:val="17"/>
        </w:rPr>
        <w:t xml:space="preserve">1.1. Предметом настоящего договора является оказание услуг в соответствии с областью деятельности БУ УР «УВДЦ» на </w:t>
      </w:r>
      <w:r>
        <w:rPr>
          <w:rFonts w:ascii="Times New Roman" w:hAnsi="Times New Roman" w:cs="Times New Roman"/>
          <w:sz w:val="17"/>
          <w:szCs w:val="17"/>
        </w:rPr>
        <w:t xml:space="preserve">основании заявок Заказчика, а также оказание иных услуг, предусмотренных в Прейскуранте цен БУ УР «УВДЦ» (далее – услуги). 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Исполнитель обязуется оказать услугу, а Заказчик в свою очередь обязуется принять и оплатить результаты выполненных услуг на  условиях настоящего договора.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1.2. Виды и стоимость необходимых услуг определяются Исполнителем в соответствии с перечнем прейскуранта. (Прейскурант цен размещен на сайте </w:t>
      </w:r>
      <w:hyperlink r:id="rId4" w:history="1"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www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uvdc</w:t>
        </w:r>
        <w:proofErr w:type="spellEnd"/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в разделе «Информация для клиентов»).</w:t>
      </w:r>
    </w:p>
    <w:p w:rsidR="003A51B7" w:rsidRDefault="003A51B7" w:rsidP="003A51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2.Права и обязанности Сторон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2.1. Исполнитель обязуется: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2.1.1.оказывать услуги по заявкам (обращению) Заказчика. Порядок и сроки </w:t>
      </w:r>
      <w:r w:rsidR="00F25E2A">
        <w:rPr>
          <w:rFonts w:ascii="Times New Roman" w:hAnsi="Times New Roman" w:cs="Times New Roman"/>
          <w:sz w:val="17"/>
          <w:szCs w:val="17"/>
        </w:rPr>
        <w:t>оказания услуг</w:t>
      </w:r>
      <w:r>
        <w:rPr>
          <w:rFonts w:ascii="Times New Roman" w:hAnsi="Times New Roman" w:cs="Times New Roman"/>
          <w:sz w:val="17"/>
          <w:szCs w:val="17"/>
        </w:rPr>
        <w:t xml:space="preserve"> указаны в Регламенте оказания платных услуг (Регламент оказания платных услуг размещен на сайте </w:t>
      </w:r>
      <w:hyperlink r:id="rId5" w:history="1"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www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uvdc</w:t>
        </w:r>
        <w:proofErr w:type="spellEnd"/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в разделе «Информация для клиентов»);</w:t>
      </w:r>
    </w:p>
    <w:p w:rsidR="003A51B7" w:rsidRDefault="003A51B7" w:rsidP="003A51B7">
      <w:pPr>
        <w:pStyle w:val="a4"/>
        <w:rPr>
          <w:sz w:val="17"/>
          <w:szCs w:val="17"/>
        </w:rPr>
      </w:pPr>
      <w:r>
        <w:rPr>
          <w:sz w:val="17"/>
          <w:szCs w:val="17"/>
        </w:rPr>
        <w:t xml:space="preserve">2.1.2. выдавать Заказчику либо представителю Заказчика при условии делегирования ему полномочий акты об оказании услуг, счета, счета-фактуры. </w:t>
      </w:r>
      <w:proofErr w:type="gramStart"/>
      <w:r>
        <w:rPr>
          <w:sz w:val="17"/>
          <w:szCs w:val="17"/>
        </w:rPr>
        <w:t>Делегирование полномочий осуществляется путем выдачи доверенности (приложение № 1 к настоящему договору</w:t>
      </w:r>
      <w:r>
        <w:rPr>
          <w:color w:val="000000"/>
          <w:spacing w:val="-1"/>
          <w:sz w:val="17"/>
          <w:szCs w:val="17"/>
        </w:rPr>
        <w:t>.</w:t>
      </w:r>
      <w:proofErr w:type="gramEnd"/>
      <w:r>
        <w:rPr>
          <w:color w:val="000000"/>
          <w:spacing w:val="-1"/>
          <w:sz w:val="17"/>
          <w:szCs w:val="17"/>
        </w:rPr>
        <w:t xml:space="preserve"> </w:t>
      </w:r>
      <w:proofErr w:type="gramStart"/>
      <w:r>
        <w:rPr>
          <w:color w:val="000000"/>
          <w:spacing w:val="-1"/>
          <w:sz w:val="17"/>
          <w:szCs w:val="17"/>
        </w:rPr>
        <w:t xml:space="preserve">Бланк доверенности размещен на сайте </w:t>
      </w:r>
      <w:hyperlink r:id="rId6" w:history="1">
        <w:r>
          <w:rPr>
            <w:rStyle w:val="-"/>
            <w:spacing w:val="-1"/>
            <w:sz w:val="17"/>
            <w:szCs w:val="17"/>
            <w:lang w:val="en-US"/>
          </w:rPr>
          <w:t>www</w:t>
        </w:r>
        <w:r>
          <w:rPr>
            <w:rStyle w:val="-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spacing w:val="-1"/>
            <w:sz w:val="17"/>
            <w:szCs w:val="17"/>
            <w:lang w:val="en-US"/>
          </w:rPr>
          <w:t>uvdc</w:t>
        </w:r>
        <w:proofErr w:type="spellEnd"/>
        <w:r>
          <w:rPr>
            <w:rStyle w:val="-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spacing w:val="-1"/>
            <w:sz w:val="17"/>
            <w:szCs w:val="17"/>
            <w:lang w:val="en-US"/>
          </w:rPr>
          <w:t>ru</w:t>
        </w:r>
        <w:proofErr w:type="spellEnd"/>
      </w:hyperlink>
      <w:r>
        <w:rPr>
          <w:color w:val="000000"/>
          <w:spacing w:val="-1"/>
          <w:sz w:val="17"/>
          <w:szCs w:val="17"/>
        </w:rPr>
        <w:t xml:space="preserve"> в разделе «Информация для клиентов»</w:t>
      </w:r>
      <w:r>
        <w:rPr>
          <w:sz w:val="17"/>
          <w:szCs w:val="17"/>
        </w:rPr>
        <w:t>).</w:t>
      </w:r>
      <w:proofErr w:type="gramEnd"/>
    </w:p>
    <w:p w:rsidR="003A51B7" w:rsidRDefault="003A51B7" w:rsidP="003A51B7">
      <w:pPr>
        <w:pStyle w:val="a4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2.2. </w:t>
      </w:r>
      <w:r>
        <w:rPr>
          <w:b/>
          <w:bCs/>
          <w:sz w:val="17"/>
          <w:szCs w:val="17"/>
          <w:shd w:val="clear" w:color="auto" w:fill="FFFFFF"/>
        </w:rPr>
        <w:t>Исполнитель имеет право</w:t>
      </w:r>
      <w:r>
        <w:rPr>
          <w:b/>
          <w:sz w:val="17"/>
          <w:szCs w:val="17"/>
        </w:rPr>
        <w:t>:</w:t>
      </w:r>
    </w:p>
    <w:p w:rsidR="003A51B7" w:rsidRDefault="003A51B7" w:rsidP="003A51B7">
      <w:pPr>
        <w:pStyle w:val="a4"/>
        <w:rPr>
          <w:bCs/>
          <w:sz w:val="17"/>
          <w:szCs w:val="17"/>
          <w:highlight w:val="white"/>
        </w:rPr>
      </w:pPr>
      <w:r>
        <w:rPr>
          <w:sz w:val="17"/>
          <w:szCs w:val="17"/>
        </w:rPr>
        <w:t xml:space="preserve">2.2.1. </w:t>
      </w:r>
      <w:r>
        <w:rPr>
          <w:sz w:val="17"/>
          <w:szCs w:val="17"/>
          <w:shd w:val="clear" w:color="auto" w:fill="FFFFFF"/>
        </w:rPr>
        <w:t xml:space="preserve">приостановить оказание </w:t>
      </w:r>
      <w:r>
        <w:rPr>
          <w:bCs/>
          <w:sz w:val="17"/>
          <w:szCs w:val="17"/>
          <w:shd w:val="clear" w:color="auto" w:fill="FFFFFF"/>
        </w:rPr>
        <w:t>услуг и</w:t>
      </w:r>
      <w:r>
        <w:rPr>
          <w:sz w:val="17"/>
          <w:szCs w:val="17"/>
          <w:shd w:val="clear" w:color="auto" w:fill="FFFFFF"/>
        </w:rPr>
        <w:t xml:space="preserve"> отказаться от исполнения обязательств по договору</w:t>
      </w:r>
      <w:r>
        <w:rPr>
          <w:sz w:val="17"/>
          <w:szCs w:val="17"/>
        </w:rPr>
        <w:t xml:space="preserve"> в</w:t>
      </w:r>
      <w:r>
        <w:rPr>
          <w:bCs/>
          <w:sz w:val="17"/>
          <w:szCs w:val="17"/>
          <w:shd w:val="clear" w:color="auto" w:fill="FFFFFF"/>
        </w:rPr>
        <w:t xml:space="preserve"> случае отсутствия доверенности или несоответствия ее действующему законодательству Российской Федерации;</w:t>
      </w:r>
    </w:p>
    <w:p w:rsidR="003A51B7" w:rsidRDefault="003A51B7" w:rsidP="003A51B7">
      <w:pPr>
        <w:pStyle w:val="a4"/>
        <w:rPr>
          <w:bCs/>
          <w:sz w:val="17"/>
          <w:szCs w:val="17"/>
          <w:highlight w:val="white"/>
        </w:rPr>
      </w:pPr>
      <w:r>
        <w:rPr>
          <w:bCs/>
          <w:sz w:val="17"/>
          <w:szCs w:val="17"/>
          <w:shd w:val="clear" w:color="auto" w:fill="FFFFFF"/>
        </w:rPr>
        <w:t xml:space="preserve">2.2.2. </w:t>
      </w:r>
      <w:r>
        <w:rPr>
          <w:sz w:val="17"/>
          <w:szCs w:val="17"/>
          <w:shd w:val="clear" w:color="auto" w:fill="FFFFFF"/>
        </w:rPr>
        <w:t xml:space="preserve">приостановить оказание </w:t>
      </w:r>
      <w:r>
        <w:rPr>
          <w:bCs/>
          <w:sz w:val="17"/>
          <w:szCs w:val="17"/>
          <w:shd w:val="clear" w:color="auto" w:fill="FFFFFF"/>
        </w:rPr>
        <w:t>услуг и/или</w:t>
      </w:r>
      <w:r>
        <w:rPr>
          <w:sz w:val="17"/>
          <w:szCs w:val="17"/>
          <w:shd w:val="clear" w:color="auto" w:fill="FFFFFF"/>
        </w:rPr>
        <w:t xml:space="preserve"> отказаться от исполнения обязательств по договору</w:t>
      </w:r>
      <w:r>
        <w:rPr>
          <w:sz w:val="17"/>
          <w:szCs w:val="17"/>
        </w:rPr>
        <w:t xml:space="preserve"> в</w:t>
      </w:r>
      <w:r>
        <w:rPr>
          <w:bCs/>
          <w:sz w:val="17"/>
          <w:szCs w:val="17"/>
          <w:shd w:val="clear" w:color="auto" w:fill="FFFFFF"/>
        </w:rPr>
        <w:t xml:space="preserve"> случае отсутствия или несвоевременной оплаты за услуги;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2.2.3. передавать выполнение лабораторных исследований по договору оказания услуг третьим лицам, осуществляющим лабораторную деятельность, если в силу непредвиденных обстоятельств (поломка оборудования, отсутствие исполнителей, материалов для испытаний и т.п.) не имеет возможности оказать услуги частично или полностью в установленные сроки. Для данных работ выбирается лаборатория, аккредитованная в национальной системе аккредитации, в область аккредитации которой включены те же объекты и показатели, что имеются в области аккредитации Исполнителя. Аккредитация лаборатории должна быть действующая.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bCs/>
          <w:sz w:val="17"/>
          <w:szCs w:val="17"/>
          <w:highlight w:val="white"/>
        </w:rPr>
      </w:pPr>
      <w:r>
        <w:rPr>
          <w:rFonts w:ascii="Times New Roman" w:hAnsi="Times New Roman" w:cs="Times New Roman"/>
          <w:sz w:val="17"/>
          <w:szCs w:val="17"/>
        </w:rPr>
        <w:t>2.2.4</w:t>
      </w:r>
      <w:proofErr w:type="gramStart"/>
      <w:r>
        <w:rPr>
          <w:rFonts w:ascii="Times New Roman" w:hAnsi="Times New Roman" w:cs="Times New Roman"/>
          <w:sz w:val="17"/>
          <w:szCs w:val="17"/>
        </w:rPr>
        <w:t xml:space="preserve"> В</w:t>
      </w:r>
      <w:proofErr w:type="gramEnd"/>
      <w:r>
        <w:rPr>
          <w:rFonts w:ascii="Times New Roman" w:hAnsi="Times New Roman" w:cs="Times New Roman"/>
          <w:sz w:val="17"/>
          <w:szCs w:val="17"/>
        </w:rPr>
        <w:t>ыдавать  результаты исследований Заказчику только после  оплаты  оказанных услуг.</w:t>
      </w:r>
    </w:p>
    <w:p w:rsidR="003A51B7" w:rsidRDefault="003A51B7" w:rsidP="003A51B7">
      <w:pPr>
        <w:pStyle w:val="a4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2.3. Заказчик обязуется: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2.3.1. п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редоставлять Исполнителю вместе с пробами продукции и/или биоматериала Сопроводительную документацию с указанием всех необходимых данных. Если продукция, выработанная по Техническим условиям производителя, поставляется впервые или в Технические условия внесены изменения и/или дополнения, Заказчик обязан предоставить актуализированные Технические условия вместе с Заявкой на предоставление услуги или в день доставки образцов. В случае предоставления более 10 образцов (проб) биоматериала, опись этих проб предоставляется также в электронном виде в формате </w:t>
      </w:r>
      <w:r>
        <w:rPr>
          <w:rFonts w:ascii="Times New Roman" w:hAnsi="Times New Roman" w:cs="Times New Roman"/>
          <w:color w:val="000000" w:themeColor="text1"/>
          <w:sz w:val="17"/>
          <w:szCs w:val="17"/>
          <w:lang w:val="en-US"/>
        </w:rPr>
        <w:t>Excel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.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Конкретный вид (виды) лабораторных услуг при предоставлении материала определяются согласием сторон и указываются в Сопроводительной документации. Сопроводительная документация предоставляется в 2-х экземплярах за подписью лица, направившего материал;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2.3.2.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доставлять материал </w:t>
      </w:r>
      <w:r>
        <w:rPr>
          <w:rFonts w:ascii="Times New Roman" w:hAnsi="Times New Roman" w:cs="Times New Roman"/>
          <w:color w:val="000000"/>
          <w:sz w:val="17"/>
          <w:szCs w:val="17"/>
        </w:rPr>
        <w:t>для лабораторных исследований, учитывая минимальный объем образца для исследований (</w:t>
      </w:r>
      <w:r>
        <w:rPr>
          <w:rFonts w:ascii="Times New Roman" w:hAnsi="Times New Roman" w:cs="Times New Roman"/>
          <w:sz w:val="17"/>
          <w:szCs w:val="17"/>
        </w:rPr>
        <w:t xml:space="preserve">Минимальный объем образца для исследований размещен  на сайте </w:t>
      </w:r>
      <w:hyperlink r:id="rId7" w:history="1"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www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uvdc</w:t>
        </w:r>
        <w:proofErr w:type="spellEnd"/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в разделе «Информация для клиентов»);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2.3.3. оплачивать оказываемые Исполнителем услуги в установленные Договором сроки;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2.3.4. п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роизводить раз в полугодие (если не установлены иные, согласованные с Исполнителем сроки) сверку взаимных расчётов с оформлением акта сверки взаимных расчетов. В случае, если Заказчик не направил в адрес </w:t>
      </w:r>
      <w:proofErr w:type="gramStart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Исполнителя</w:t>
      </w:r>
      <w:proofErr w:type="gram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подписанный акт сверки в течение 7 дней с даты получения акта сверки взаимных расчетов, задолженность Заказчика (при наличии) считается подтвержденной Сторонами.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>
        <w:rPr>
          <w:rFonts w:ascii="Times New Roman" w:hAnsi="Times New Roman" w:cs="Times New Roman"/>
          <w:color w:val="000000" w:themeColor="text1"/>
          <w:spacing w:val="-1"/>
          <w:sz w:val="17"/>
          <w:szCs w:val="17"/>
        </w:rPr>
        <w:t>2.3.5. в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платежных документах указывать </w:t>
      </w:r>
      <w:r>
        <w:rPr>
          <w:rFonts w:ascii="Times New Roman" w:hAnsi="Times New Roman" w:cs="Times New Roman"/>
          <w:bCs/>
          <w:color w:val="000000" w:themeColor="text1"/>
          <w:sz w:val="17"/>
          <w:szCs w:val="17"/>
        </w:rPr>
        <w:t xml:space="preserve">номер 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настоящего </w:t>
      </w:r>
      <w:r>
        <w:rPr>
          <w:rFonts w:ascii="Times New Roman" w:hAnsi="Times New Roman" w:cs="Times New Roman"/>
          <w:bCs/>
          <w:color w:val="000000" w:themeColor="text1"/>
          <w:sz w:val="17"/>
          <w:szCs w:val="17"/>
        </w:rPr>
        <w:t>Договора оказания услуг, номер счета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. В случае если указанная Заказчиком информация не позволяет однозначно идентифицировать платеж (отсутствует и/или ошибочно указана ссылка на номер Договора, номер счета и т.п.), то Исполнитель вправе в одностороннем порядке принять решение </w:t>
      </w:r>
      <w:r>
        <w:rPr>
          <w:rFonts w:ascii="Times New Roman" w:hAnsi="Times New Roman" w:cs="Times New Roman"/>
          <w:bCs/>
          <w:color w:val="000000" w:themeColor="text1"/>
          <w:sz w:val="17"/>
          <w:szCs w:val="17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17"/>
          <w:szCs w:val="17"/>
          <w:shd w:val="clear" w:color="auto" w:fill="FFFFFF"/>
        </w:rPr>
        <w:t>направлении поступившей оплаты на погашение просроченной задолженности.</w:t>
      </w:r>
    </w:p>
    <w:p w:rsidR="003A51B7" w:rsidRDefault="003A51B7" w:rsidP="003A51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3. Приемка услуг</w:t>
      </w:r>
    </w:p>
    <w:p w:rsidR="003A51B7" w:rsidRDefault="003A51B7" w:rsidP="003A5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3.1. </w:t>
      </w:r>
      <w:r>
        <w:rPr>
          <w:rFonts w:ascii="Times New Roman" w:hAnsi="Times New Roman" w:cs="Times New Roman"/>
          <w:sz w:val="17"/>
          <w:szCs w:val="17"/>
        </w:rPr>
        <w:t>Оказанные Исполнителем Услуги и приемка их Заказчиком оформляются Актом об оказании услуг, который подписывается обеими сторонами.</w:t>
      </w:r>
    </w:p>
    <w:p w:rsidR="003A51B7" w:rsidRDefault="003A51B7" w:rsidP="003A51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3.2.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если Заказчик не уполномочивает своего представителя на подписание Акта об оказании услуг и/или  получение Акта об оказании услуг, счетов и/или счетов-фактур, то Акт считается подписанным, </w:t>
      </w:r>
      <w:r>
        <w:rPr>
          <w:rFonts w:ascii="Times New Roman" w:hAnsi="Times New Roman" w:cs="Times New Roman"/>
          <w:sz w:val="17"/>
          <w:szCs w:val="17"/>
        </w:rPr>
        <w:t>а оказанные Услуги считаются принятыми Заказчиком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и подлежат оплате, если в течение 10 дней со дня получения Акта об оказании услуг и иной бухгалтерской документации Заказчик не предъявил Исполнителю претензию по существу Акта об оказании услуг в письменном виде. </w:t>
      </w:r>
    </w:p>
    <w:p w:rsidR="003A51B7" w:rsidRDefault="003A51B7" w:rsidP="003A5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4. Цена услуг и порядок расчетов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4.1. Цена единицы услуги определяется в </w:t>
      </w:r>
      <w:proofErr w:type="gramStart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с Прейскурантом цен (размещен на сайте: </w:t>
      </w:r>
      <w:hyperlink r:id="rId8" w:history="1"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www.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uvdc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в разделе «Информация для клиентов»), действующим на момент подписания Заказчиком Акта об оказании услуг. 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4.2. Оплата за услуги производится  в порядке 100%-ной  предоплаты безналичным путем на расчетный счет Исполнителя или наличными денежными средствами в кассу Исполнителя или с использованием банковских карт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en-US"/>
        </w:rPr>
        <w:t>MasterCard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(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en-US"/>
        </w:rPr>
        <w:t>Visa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en-US"/>
        </w:rPr>
        <w:t>VisaElection</w:t>
      </w:r>
      <w:proofErr w:type="spell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); 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  <w:lang w:val="en-US"/>
        </w:rPr>
        <w:t>Maestro</w:t>
      </w: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(ПРО 100); МИР.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4.2.1. В случае, когда за Заказчиком числится задолженность по оплате услуг Исполнителя, соблюдается следующая очередность распределения поступивших от Заказчика платежей вне зависимости от назначения платежа: в первую очередь погашается пени по задолженности  и основная сумма задолженности прошлых месяцев, после этого погашаются платежи по очередным оказанным услугам в текущем году.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4.3. Датой оплаты по настоящему Договору считается дата зачисления денежных средств на расчетный счет Исполнителя или дата внесения наличных денежных средств в кассу Исполнителя по адресу: Удмуртская Республика, г</w:t>
      </w:r>
      <w:proofErr w:type="gramStart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Ижевск, ул. Воткинское шоссе, 29.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4.4. Оплата Заказчиком осуществляется в течение 5 календарных дней с момента выписки счета Исполнителем.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4.5. При наличии заявления представителя Заказчика в письменной форме о направлении результатов исследования почтой, Исполнитель при выставлении счета добавляет стоимость почтового отправления, </w:t>
      </w:r>
      <w:proofErr w:type="gramStart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согласно цены</w:t>
      </w:r>
      <w:proofErr w:type="gram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, установленной АО «Почта России».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</w:p>
    <w:p w:rsidR="00F1150D" w:rsidRDefault="00F1150D" w:rsidP="003A51B7">
      <w:pPr>
        <w:tabs>
          <w:tab w:val="left" w:pos="525"/>
          <w:tab w:val="center" w:pos="5103"/>
        </w:tabs>
        <w:spacing w:after="0" w:line="240" w:lineRule="auto"/>
        <w:ind w:left="567" w:right="-567" w:hanging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</w:pPr>
    </w:p>
    <w:p w:rsidR="003A51B7" w:rsidRDefault="003A51B7" w:rsidP="003A51B7">
      <w:pPr>
        <w:tabs>
          <w:tab w:val="left" w:pos="525"/>
          <w:tab w:val="center" w:pos="5103"/>
        </w:tabs>
        <w:spacing w:after="0" w:line="240" w:lineRule="auto"/>
        <w:ind w:left="567" w:right="-567" w:hanging="567"/>
        <w:jc w:val="center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5. Ответственность сторон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lastRenderedPageBreak/>
        <w:t>5.1. Стороны несут ответственность в соответствие с действующим законодательством РФ.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5.2. В случае неоплаты Заказчиком оказанных услуг, Исполнитель вправе расторгнуть договор и прекратить оказывать услуги Заказчику и потребовать уплатить пени в размере 0,1% от цены неисполненного в срок обязательства, за каждый день просрочки, начиная со дня, в котором истекает срок выполнения обязательства по оплате согласно настоящему договору.</w:t>
      </w:r>
    </w:p>
    <w:p w:rsidR="003A51B7" w:rsidRPr="000166A0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7"/>
          <w:szCs w:val="17"/>
        </w:rPr>
      </w:pPr>
      <w:r w:rsidRPr="000166A0"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5.3. Стороны прикладывают максимальные усилия, чтобы устранить возникающие разногласия путем переговоров. При не возможности </w:t>
      </w:r>
      <w:r w:rsidRPr="000166A0">
        <w:rPr>
          <w:rFonts w:ascii="Times New Roman" w:hAnsi="Times New Roman" w:cs="Times New Roman"/>
          <w:color w:val="000000"/>
          <w:spacing w:val="-3"/>
          <w:sz w:val="17"/>
          <w:szCs w:val="17"/>
        </w:rPr>
        <w:t>устранения разногласий путем переговоров, стороны обращаются в А</w:t>
      </w:r>
      <w:r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>рбитражный  Суд Удмуртской Республики.</w:t>
      </w:r>
    </w:p>
    <w:p w:rsidR="00EA601A" w:rsidRPr="000166A0" w:rsidRDefault="00EA601A" w:rsidP="000166A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5"/>
          <w:sz w:val="17"/>
          <w:szCs w:val="17"/>
        </w:rPr>
      </w:pPr>
      <w:r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До передачи спора   на разрешение Арбитражного  суда  Удмуртской Республики Стороны  принимают меры </w:t>
      </w:r>
      <w:r w:rsidR="00786CB7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к </w:t>
      </w:r>
      <w:r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его урегулированию в претензионном порядке.</w:t>
      </w:r>
    </w:p>
    <w:p w:rsidR="00EA601A" w:rsidRPr="000166A0" w:rsidRDefault="00EA601A" w:rsidP="000166A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5"/>
          <w:sz w:val="17"/>
          <w:szCs w:val="17"/>
        </w:rPr>
      </w:pPr>
      <w:r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>Претензия  должна быть  направлена  в письменном виде</w:t>
      </w:r>
      <w:r w:rsidR="000166A0"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>.</w:t>
      </w:r>
      <w:r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</w:t>
      </w:r>
      <w:r w:rsidR="000166A0"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</w:t>
      </w:r>
      <w:r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>По полученной  претензии Сторона  должна дать  письменный  ответ по существу в срок  не позднее 15 (пятнадцати) календарных  дней</w:t>
      </w:r>
      <w:r w:rsidR="000166A0"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</w:t>
      </w:r>
      <w:proofErr w:type="gramStart"/>
      <w:r w:rsidR="000166A0"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>с даты</w:t>
      </w:r>
      <w:proofErr w:type="gramEnd"/>
      <w:r w:rsidR="000166A0"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ее получения. Оставление претензии  без ответа в установленный срок  означает признание  требований   претензии</w:t>
      </w:r>
      <w:r w:rsidR="00786CB7">
        <w:rPr>
          <w:rFonts w:ascii="Times New Roman" w:hAnsi="Times New Roman" w:cs="Times New Roman"/>
          <w:color w:val="000000"/>
          <w:spacing w:val="-5"/>
          <w:sz w:val="17"/>
          <w:szCs w:val="17"/>
        </w:rPr>
        <w:t xml:space="preserve"> в полном объеме</w:t>
      </w:r>
      <w:r w:rsidR="000166A0" w:rsidRPr="000166A0">
        <w:rPr>
          <w:rFonts w:ascii="Times New Roman" w:hAnsi="Times New Roman" w:cs="Times New Roman"/>
          <w:color w:val="000000"/>
          <w:spacing w:val="-5"/>
          <w:sz w:val="17"/>
          <w:szCs w:val="17"/>
        </w:rPr>
        <w:t>.</w:t>
      </w:r>
    </w:p>
    <w:p w:rsidR="003A51B7" w:rsidRPr="000166A0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17"/>
          <w:szCs w:val="17"/>
        </w:rPr>
      </w:pPr>
    </w:p>
    <w:p w:rsidR="003A51B7" w:rsidRDefault="003A51B7" w:rsidP="003A5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6. Изменение и расторжение договора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полномочными представителями сторон.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6.2. Досрочное расторжение Договора может иметь место по соглашению сторон либо по основаниям, предусмотренным действующим на территории Российской Федерации законодательством. </w:t>
      </w:r>
    </w:p>
    <w:p w:rsidR="003A51B7" w:rsidRDefault="003A51B7" w:rsidP="003A51B7">
      <w:pPr>
        <w:pStyle w:val="a6"/>
        <w:jc w:val="both"/>
        <w:rPr>
          <w:sz w:val="17"/>
          <w:szCs w:val="17"/>
        </w:rPr>
      </w:pPr>
      <w:r>
        <w:rPr>
          <w:spacing w:val="-1"/>
          <w:sz w:val="17"/>
          <w:szCs w:val="17"/>
        </w:rPr>
        <w:t xml:space="preserve">6.3. </w:t>
      </w:r>
      <w:r>
        <w:rPr>
          <w:sz w:val="17"/>
          <w:szCs w:val="17"/>
        </w:rPr>
        <w:t xml:space="preserve">Настоящий договор, может </w:t>
      </w:r>
      <w:proofErr w:type="gramStart"/>
      <w:r>
        <w:rPr>
          <w:sz w:val="17"/>
          <w:szCs w:val="17"/>
        </w:rPr>
        <w:t>быть</w:t>
      </w:r>
      <w:proofErr w:type="gramEnd"/>
      <w:r>
        <w:rPr>
          <w:sz w:val="17"/>
          <w:szCs w:val="17"/>
        </w:rPr>
        <w:t xml:space="preserve"> расторгнут по требованию любой из сторон в одностороннем порядке с предупреждением об этом другой стороны за 10 календарных дней до даты предполагаемого расторжения. </w:t>
      </w:r>
    </w:p>
    <w:p w:rsidR="003A51B7" w:rsidRDefault="003A51B7" w:rsidP="003A51B7">
      <w:pPr>
        <w:pStyle w:val="a6"/>
        <w:ind w:firstLine="141"/>
        <w:jc w:val="both"/>
        <w:rPr>
          <w:sz w:val="17"/>
          <w:szCs w:val="17"/>
        </w:rPr>
      </w:pPr>
      <w:r>
        <w:rPr>
          <w:sz w:val="17"/>
          <w:szCs w:val="17"/>
        </w:rPr>
        <w:t>Указанное требование должно быть оформлено в письменном виде и направлено по адресам сторон, указанным в разделе 9 настоящего договора, если до этого соответствующая сторона письменно не проинформировала другую сторону об изменении адреса.</w:t>
      </w:r>
    </w:p>
    <w:p w:rsidR="003A51B7" w:rsidRDefault="003A51B7" w:rsidP="003A51B7">
      <w:pPr>
        <w:pStyle w:val="a6"/>
        <w:ind w:firstLine="141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Требование о расторжении договора в одностороннем порядке, направленное с курьером, заказной почтой с уведомлением о вручении, считается полученным адресатом в момент доставки. Требование, направленное посредством факсимильной связи, считается полученным адресатом </w:t>
      </w:r>
      <w:proofErr w:type="gramStart"/>
      <w:r>
        <w:rPr>
          <w:sz w:val="17"/>
          <w:szCs w:val="17"/>
        </w:rPr>
        <w:t>согласно даты</w:t>
      </w:r>
      <w:proofErr w:type="gramEnd"/>
      <w:r>
        <w:rPr>
          <w:sz w:val="17"/>
          <w:szCs w:val="17"/>
        </w:rPr>
        <w:t xml:space="preserve"> подтверждения получения.</w:t>
      </w:r>
    </w:p>
    <w:p w:rsidR="003A51B7" w:rsidRDefault="003A51B7" w:rsidP="003A51B7">
      <w:pPr>
        <w:pStyle w:val="a6"/>
        <w:jc w:val="both"/>
        <w:rPr>
          <w:color w:val="000000"/>
          <w:spacing w:val="-1"/>
          <w:sz w:val="17"/>
          <w:szCs w:val="17"/>
        </w:rPr>
      </w:pPr>
      <w:r>
        <w:rPr>
          <w:spacing w:val="-1"/>
          <w:sz w:val="17"/>
          <w:szCs w:val="17"/>
        </w:rPr>
        <w:t xml:space="preserve">6.4. </w:t>
      </w:r>
      <w:r>
        <w:rPr>
          <w:color w:val="000000"/>
          <w:spacing w:val="-1"/>
          <w:sz w:val="17"/>
          <w:szCs w:val="17"/>
        </w:rPr>
        <w:t>Исполнитель вправе расторгнуть Договор в случае задержки Заказчиком оплаты услуг на срок, превышающий пять календарных дней.</w:t>
      </w:r>
    </w:p>
    <w:p w:rsidR="003A51B7" w:rsidRDefault="003A51B7" w:rsidP="003A51B7">
      <w:pPr>
        <w:pStyle w:val="a6"/>
        <w:ind w:left="3540" w:firstLine="708"/>
        <w:jc w:val="both"/>
        <w:rPr>
          <w:color w:val="2B2B2B"/>
        </w:rPr>
      </w:pPr>
      <w:r>
        <w:rPr>
          <w:rStyle w:val="a7"/>
          <w:color w:val="000000"/>
          <w:sz w:val="17"/>
          <w:szCs w:val="17"/>
        </w:rPr>
        <w:t>7. Конфиденциальность</w:t>
      </w:r>
    </w:p>
    <w:p w:rsidR="003A51B7" w:rsidRDefault="003A51B7" w:rsidP="003A51B7">
      <w:pPr>
        <w:pStyle w:val="a3"/>
        <w:spacing w:before="0" w:beforeAutospacing="0" w:after="0" w:afterAutospacing="0"/>
        <w:jc w:val="both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>7.1. Стороны обязаны сохранять конфиденциальность информации, полученной в ходе исполнения настоящего Договора.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>
        <w:rPr>
          <w:rFonts w:ascii="Times New Roman" w:hAnsi="Times New Roman" w:cs="Times New Roman"/>
          <w:color w:val="000000" w:themeColor="text1"/>
          <w:sz w:val="17"/>
          <w:szCs w:val="17"/>
        </w:rPr>
        <w:t>7.2. Передача конфиденциальной информации третьим лицам запрещается за исключением случаев, предусмотренных законодательством Российской Федерации: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 xml:space="preserve">Приказ Минсельхоза РФ от 19.12.2011 г. </w:t>
      </w:r>
      <w:r w:rsidR="000166A0">
        <w:rPr>
          <w:rFonts w:ascii="Times New Roman" w:hAnsi="Times New Roman" w:cs="Times New Roman"/>
          <w:sz w:val="17"/>
          <w:szCs w:val="17"/>
        </w:rPr>
        <w:t>№</w:t>
      </w:r>
      <w:r>
        <w:rPr>
          <w:rFonts w:ascii="Times New Roman" w:hAnsi="Times New Roman" w:cs="Times New Roman"/>
          <w:sz w:val="17"/>
          <w:szCs w:val="17"/>
        </w:rPr>
        <w:t> 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(карантин)", Приказ Минсельхоза РФ от 30.06.2017 г. № 318 “Об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нее”, Приказ Минэкономразвития РФ от 24.10.2020 г. № 704 "Об утверждении Положения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аккредитации".</w:t>
      </w:r>
    </w:p>
    <w:p w:rsidR="003A51B7" w:rsidRDefault="003A51B7" w:rsidP="003A51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8. Прочие условия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8.1. Настоящий договор вступает в силу со дня его подписания сторонами и действует по </w:t>
      </w: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31.12.202</w:t>
      </w:r>
      <w:r w:rsidR="00F45206"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 xml:space="preserve"> г., </w:t>
      </w:r>
      <w:r>
        <w:rPr>
          <w:rFonts w:ascii="Times New Roman" w:hAnsi="Times New Roman" w:cs="Times New Roman"/>
          <w:bCs/>
          <w:color w:val="000000"/>
          <w:spacing w:val="-1"/>
          <w:sz w:val="17"/>
          <w:szCs w:val="17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17"/>
          <w:szCs w:val="17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17"/>
          <w:szCs w:val="17"/>
          <w:shd w:val="clear" w:color="auto" w:fill="FFFFFF"/>
        </w:rPr>
        <w:t xml:space="preserve">части </w:t>
      </w:r>
      <w:r>
        <w:rPr>
          <w:rFonts w:ascii="Times New Roman" w:hAnsi="Times New Roman" w:cs="Times New Roman"/>
          <w:color w:val="000000" w:themeColor="text1"/>
          <w:sz w:val="17"/>
          <w:szCs w:val="17"/>
          <w:shd w:val="clear" w:color="auto" w:fill="FFFFFF"/>
        </w:rPr>
        <w:t xml:space="preserve">расчетов </w:t>
      </w:r>
      <w:r>
        <w:rPr>
          <w:rFonts w:ascii="Times New Roman" w:hAnsi="Times New Roman" w:cs="Times New Roman"/>
          <w:bCs/>
          <w:color w:val="000000" w:themeColor="text1"/>
          <w:sz w:val="17"/>
          <w:szCs w:val="17"/>
          <w:shd w:val="clear" w:color="auto" w:fill="FFFFFF"/>
        </w:rPr>
        <w:t xml:space="preserve">договор </w:t>
      </w:r>
      <w:r>
        <w:rPr>
          <w:rFonts w:ascii="Times New Roman" w:hAnsi="Times New Roman" w:cs="Times New Roman"/>
          <w:color w:val="000000" w:themeColor="text1"/>
          <w:sz w:val="17"/>
          <w:szCs w:val="17"/>
          <w:shd w:val="clear" w:color="auto" w:fill="FFFFFF"/>
        </w:rPr>
        <w:t xml:space="preserve">действует </w:t>
      </w:r>
      <w:r>
        <w:rPr>
          <w:rFonts w:ascii="Times New Roman" w:hAnsi="Times New Roman" w:cs="Times New Roman"/>
          <w:bCs/>
          <w:color w:val="000000" w:themeColor="text1"/>
          <w:sz w:val="17"/>
          <w:szCs w:val="17"/>
          <w:shd w:val="clear" w:color="auto" w:fill="FFFFFF"/>
        </w:rPr>
        <w:t xml:space="preserve">до полного исполнения </w:t>
      </w:r>
      <w:r>
        <w:rPr>
          <w:rFonts w:ascii="Times New Roman" w:hAnsi="Times New Roman" w:cs="Times New Roman"/>
          <w:color w:val="000000" w:themeColor="text1"/>
          <w:sz w:val="17"/>
          <w:szCs w:val="17"/>
          <w:shd w:val="clear" w:color="auto" w:fill="FFFFFF"/>
        </w:rPr>
        <w:t xml:space="preserve">сторонами </w:t>
      </w:r>
      <w:r>
        <w:rPr>
          <w:rFonts w:ascii="Times New Roman" w:hAnsi="Times New Roman" w:cs="Times New Roman"/>
          <w:bCs/>
          <w:color w:val="000000" w:themeColor="text1"/>
          <w:sz w:val="17"/>
          <w:szCs w:val="17"/>
          <w:shd w:val="clear" w:color="auto" w:fill="FFFFFF"/>
        </w:rPr>
        <w:t>обязательств</w:t>
      </w:r>
      <w:r>
        <w:rPr>
          <w:rStyle w:val="a7"/>
          <w:color w:val="000000" w:themeColor="text1"/>
          <w:sz w:val="17"/>
          <w:szCs w:val="17"/>
        </w:rPr>
        <w:t>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8.2. При неоплате услуг свыше 30 дней, Исполнитель вправе предъявить Заказчику оплату почтовых расходов, связанных с отправкой претензий.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8.3.Сторонны условились, что переданные по факсимильной связи или с помощью электронной почты (в т.ч. сканированные) документы, которыми при необходимости стороны </w:t>
      </w:r>
      <w:proofErr w:type="gramStart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будут</w:t>
      </w:r>
      <w:proofErr w:type="gramEnd"/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 обменивается в процессе заключения и исполнения настоящего договора, признаются имеющими  юридическую силу при условии последующего направления  оригиналов  документов.</w:t>
      </w:r>
    </w:p>
    <w:p w:rsidR="003A51B7" w:rsidRPr="003A51B7" w:rsidRDefault="003A51B7" w:rsidP="00411D9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 w:rsidRPr="003A51B7">
        <w:rPr>
          <w:rFonts w:ascii="Times New Roman" w:hAnsi="Times New Roman" w:cs="Times New Roman"/>
          <w:b/>
          <w:color w:val="000000"/>
          <w:spacing w:val="-1"/>
          <w:sz w:val="17"/>
          <w:szCs w:val="17"/>
        </w:rPr>
        <w:t xml:space="preserve">8.4. </w:t>
      </w:r>
      <w:r w:rsidRPr="003A51B7">
        <w:rPr>
          <w:rFonts w:ascii="Times New Roman" w:hAnsi="Times New Roman" w:cs="Times New Roman"/>
          <w:color w:val="000000"/>
          <w:spacing w:val="-1"/>
          <w:sz w:val="17"/>
          <w:szCs w:val="17"/>
        </w:rPr>
        <w:t>В случае реорганизации, изменения реквизитов Заказчик обязан уведомить об этом Исполнителя в течение 10 дней с момента соответствующего изменения. Все риски, связанные с не уведомлением Исполнителя об изменении реквизитов, указанных в договоре, или возникшие в результате такого не уведомления, несет Заказчик.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8.5.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8.6. Стороны договорились, что на Актах об оказании услуг ставится печать. В случае подписания первичных документов, предусмотренных настоящим договором, лицами, наделенными такими полномочиями приказами и (или) доверенностями на право подписи, Стороны обязуются представить вышеуказанные документы другой стороне.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Приложения: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Образец оформления доверенности на представителя (бланк доверенности размещен на сайте: </w:t>
      </w:r>
      <w:hyperlink r:id="rId9" w:history="1"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www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uvdc</w:t>
        </w:r>
        <w:proofErr w:type="spellEnd"/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).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 xml:space="preserve">Минимальный объем образца для исследования (объем размещен на сайте: </w:t>
      </w:r>
      <w:hyperlink r:id="rId10" w:history="1"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www</w:t>
        </w:r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uvdc</w:t>
        </w:r>
        <w:proofErr w:type="spellEnd"/>
        <w:r>
          <w:rPr>
            <w:rStyle w:val="-"/>
            <w:rFonts w:ascii="Times New Roman" w:hAnsi="Times New Roman" w:cs="Times New Roman"/>
            <w:spacing w:val="-1"/>
            <w:sz w:val="17"/>
            <w:szCs w:val="17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pacing w:val="-1"/>
            <w:sz w:val="17"/>
            <w:szCs w:val="17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pacing w:val="-1"/>
          <w:sz w:val="17"/>
          <w:szCs w:val="17"/>
        </w:rPr>
        <w:t>).</w:t>
      </w: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17"/>
          <w:szCs w:val="17"/>
        </w:rPr>
      </w:pPr>
    </w:p>
    <w:p w:rsidR="003A51B7" w:rsidRDefault="003A51B7" w:rsidP="003A51B7">
      <w:pPr>
        <w:spacing w:after="0" w:line="240" w:lineRule="auto"/>
        <w:jc w:val="both"/>
        <w:rPr>
          <w:rFonts w:ascii="Times New Roman" w:hAnsi="Times New Roman" w:cs="Times New Roman"/>
          <w:color w:val="999999"/>
          <w:spacing w:val="-1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17"/>
          <w:szCs w:val="17"/>
        </w:rPr>
        <w:t>9. Адреса и реквизиты сторон:</w:t>
      </w:r>
    </w:p>
    <w:tbl>
      <w:tblPr>
        <w:tblW w:w="10650" w:type="dxa"/>
        <w:tblLook w:val="01E0"/>
      </w:tblPr>
      <w:tblGrid>
        <w:gridCol w:w="5637"/>
        <w:gridCol w:w="5013"/>
      </w:tblGrid>
      <w:tr w:rsidR="003A51B7" w:rsidTr="003A51B7">
        <w:tc>
          <w:tcPr>
            <w:tcW w:w="5637" w:type="dxa"/>
            <w:hideMark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сполнитель:</w:t>
            </w:r>
          </w:p>
        </w:tc>
        <w:tc>
          <w:tcPr>
            <w:tcW w:w="5013" w:type="dxa"/>
            <w:hideMark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Заказчик:</w:t>
            </w:r>
          </w:p>
        </w:tc>
      </w:tr>
      <w:tr w:rsidR="003A51B7" w:rsidRPr="005D61F0" w:rsidTr="003A51B7">
        <w:tc>
          <w:tcPr>
            <w:tcW w:w="5637" w:type="dxa"/>
            <w:vMerge w:val="restart"/>
            <w:hideMark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БУ УР «УВДЦ»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Адрес: 426039, г. Ижевск ул. Воткинское  шоссе, 29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Тел.39-21-21, 39-21-20 доб.126 (бухг.), 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39-21-20 доб.129 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юрид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тдел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)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ИНН/ КПП: 1833031439 / 184001001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Минфин Удмуртии (БУ УР «УВДЦ» л/с 20881720820)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Расчетный счет: 03224643940000001300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к/с 40102810545370000081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ОТДЕЛЕНИЕ-НБ УДМУРТСКАЯ РЕСПУБЛИКА БАНКА РОССИИ//УФК по Удмуртской Республике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. Ижевск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БИК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  <w:t>: 019401100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  <w:t>e-mail: uvdc@lab-guv.udmr.ru</w:t>
            </w:r>
          </w:p>
        </w:tc>
        <w:tc>
          <w:tcPr>
            <w:tcW w:w="5013" w:type="dxa"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</w:p>
        </w:tc>
      </w:tr>
      <w:tr w:rsidR="003A51B7" w:rsidTr="003A51B7">
        <w:tc>
          <w:tcPr>
            <w:tcW w:w="0" w:type="auto"/>
            <w:vMerge/>
            <w:vAlign w:val="center"/>
            <w:hideMark/>
          </w:tcPr>
          <w:p w:rsidR="003A51B7" w:rsidRDefault="003A51B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</w:p>
        </w:tc>
        <w:tc>
          <w:tcPr>
            <w:tcW w:w="5013" w:type="dxa"/>
            <w:hideMark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Фактический адрес (с индексом):_______________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____________________________________________</w:t>
            </w:r>
          </w:p>
        </w:tc>
      </w:tr>
      <w:tr w:rsidR="003A51B7" w:rsidTr="003A51B7">
        <w:tc>
          <w:tcPr>
            <w:tcW w:w="0" w:type="auto"/>
            <w:vMerge/>
            <w:vAlign w:val="center"/>
            <w:hideMark/>
          </w:tcPr>
          <w:p w:rsidR="003A51B7" w:rsidRDefault="003A51B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</w:p>
        </w:tc>
        <w:tc>
          <w:tcPr>
            <w:tcW w:w="5013" w:type="dxa"/>
            <w:hideMark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Юридический адрес:__________________________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____________________________________________</w:t>
            </w:r>
          </w:p>
        </w:tc>
      </w:tr>
      <w:tr w:rsidR="003A51B7" w:rsidTr="003A51B7">
        <w:tc>
          <w:tcPr>
            <w:tcW w:w="0" w:type="auto"/>
            <w:vMerge/>
            <w:vAlign w:val="center"/>
            <w:hideMark/>
          </w:tcPr>
          <w:p w:rsidR="003A51B7" w:rsidRDefault="003A51B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</w:p>
        </w:tc>
        <w:tc>
          <w:tcPr>
            <w:tcW w:w="5013" w:type="dxa"/>
            <w:hideMark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17"/>
                <w:szCs w:val="17"/>
              </w:rPr>
              <w:t>Тел. (с кодом): Факс:__________________________</w:t>
            </w:r>
          </w:p>
        </w:tc>
      </w:tr>
      <w:tr w:rsidR="003A51B7" w:rsidTr="003A51B7">
        <w:tc>
          <w:tcPr>
            <w:tcW w:w="0" w:type="auto"/>
            <w:vMerge/>
            <w:vAlign w:val="center"/>
            <w:hideMark/>
          </w:tcPr>
          <w:p w:rsidR="003A51B7" w:rsidRDefault="003A51B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</w:p>
        </w:tc>
        <w:tc>
          <w:tcPr>
            <w:tcW w:w="5013" w:type="dxa"/>
            <w:hideMark/>
          </w:tcPr>
          <w:p w:rsidR="003A51B7" w:rsidRDefault="003A51B7">
            <w:pPr>
              <w:tabs>
                <w:tab w:val="center" w:pos="4677"/>
                <w:tab w:val="left" w:pos="7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ОГРН ______________________________________</w:t>
            </w:r>
          </w:p>
          <w:p w:rsidR="003A51B7" w:rsidRDefault="003A51B7">
            <w:pPr>
              <w:tabs>
                <w:tab w:val="center" w:pos="4677"/>
                <w:tab w:val="left" w:pos="7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ИНН/КПП __________________________________</w:t>
            </w:r>
          </w:p>
        </w:tc>
      </w:tr>
      <w:tr w:rsidR="003A51B7" w:rsidTr="003A51B7">
        <w:tc>
          <w:tcPr>
            <w:tcW w:w="0" w:type="auto"/>
            <w:vMerge/>
            <w:vAlign w:val="center"/>
            <w:hideMark/>
          </w:tcPr>
          <w:p w:rsidR="003A51B7" w:rsidRDefault="003A51B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</w:p>
        </w:tc>
        <w:tc>
          <w:tcPr>
            <w:tcW w:w="5013" w:type="dxa"/>
            <w:hideMark/>
          </w:tcPr>
          <w:p w:rsidR="003A51B7" w:rsidRDefault="003A51B7">
            <w:pPr>
              <w:tabs>
                <w:tab w:val="center" w:pos="4677"/>
                <w:tab w:val="left" w:pos="7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Расчетный счет: _____________________________</w:t>
            </w:r>
          </w:p>
        </w:tc>
      </w:tr>
      <w:tr w:rsidR="003A51B7" w:rsidTr="003A51B7">
        <w:trPr>
          <w:trHeight w:val="693"/>
        </w:trPr>
        <w:tc>
          <w:tcPr>
            <w:tcW w:w="0" w:type="auto"/>
            <w:vMerge/>
            <w:vAlign w:val="center"/>
            <w:hideMark/>
          </w:tcPr>
          <w:p w:rsidR="003A51B7" w:rsidRDefault="003A51B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</w:pPr>
          </w:p>
        </w:tc>
        <w:tc>
          <w:tcPr>
            <w:tcW w:w="5013" w:type="dxa"/>
            <w:hideMark/>
          </w:tcPr>
          <w:p w:rsidR="003A51B7" w:rsidRDefault="003A51B7">
            <w:pPr>
              <w:tabs>
                <w:tab w:val="left" w:pos="321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Наименование банка: _________________________</w:t>
            </w:r>
          </w:p>
          <w:p w:rsidR="003A51B7" w:rsidRDefault="003A51B7">
            <w:pPr>
              <w:tabs>
                <w:tab w:val="left" w:pos="321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____________________________________________</w:t>
            </w:r>
          </w:p>
          <w:p w:rsidR="003A51B7" w:rsidRDefault="003A51B7">
            <w:pPr>
              <w:tabs>
                <w:tab w:val="left" w:pos="321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  <w:lang w:val="en-US"/>
              </w:rPr>
              <w:t>mail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:______________________________________</w:t>
            </w:r>
          </w:p>
        </w:tc>
      </w:tr>
      <w:tr w:rsidR="003A51B7" w:rsidTr="003A51B7">
        <w:tc>
          <w:tcPr>
            <w:tcW w:w="5637" w:type="dxa"/>
          </w:tcPr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Директор</w:t>
            </w: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</w:pPr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____________________/О.Н.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Милаева</w:t>
            </w:r>
            <w:proofErr w:type="spellEnd"/>
          </w:p>
          <w:p w:rsidR="003A51B7" w:rsidRDefault="003A5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 М.П.</w:t>
            </w:r>
          </w:p>
        </w:tc>
        <w:tc>
          <w:tcPr>
            <w:tcW w:w="5013" w:type="dxa"/>
          </w:tcPr>
          <w:p w:rsidR="003A51B7" w:rsidRDefault="003A51B7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</w:pPr>
          </w:p>
          <w:p w:rsidR="003A51B7" w:rsidRDefault="003A51B7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</w:pPr>
          </w:p>
          <w:p w:rsidR="003A51B7" w:rsidRDefault="003A51B7">
            <w:pPr>
              <w:tabs>
                <w:tab w:val="left" w:pos="4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 xml:space="preserve">_________________________ / </w:t>
            </w:r>
          </w:p>
          <w:p w:rsidR="003A51B7" w:rsidRDefault="003A51B7">
            <w:pPr>
              <w:tabs>
                <w:tab w:val="left" w:pos="321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17"/>
                <w:szCs w:val="17"/>
              </w:rPr>
              <w:t>М.П.                                                (Ф.И.О.)</w:t>
            </w:r>
          </w:p>
        </w:tc>
      </w:tr>
    </w:tbl>
    <w:p w:rsidR="003A51B7" w:rsidRDefault="003A51B7" w:rsidP="003A51B7">
      <w:pPr>
        <w:rPr>
          <w:rFonts w:ascii="Times New Roman" w:hAnsi="Times New Roman" w:cs="Times New Roman"/>
          <w:sz w:val="17"/>
          <w:szCs w:val="17"/>
        </w:rPr>
      </w:pPr>
    </w:p>
    <w:p w:rsidR="003A51B7" w:rsidRDefault="003A51B7" w:rsidP="003A51B7"/>
    <w:p w:rsidR="000D0416" w:rsidRDefault="000D0416"/>
    <w:sectPr w:rsidR="000D0416" w:rsidSect="00F1150D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B7"/>
    <w:rsid w:val="00010EC1"/>
    <w:rsid w:val="000166A0"/>
    <w:rsid w:val="00045B87"/>
    <w:rsid w:val="000D0416"/>
    <w:rsid w:val="001E3D6C"/>
    <w:rsid w:val="003A4C6D"/>
    <w:rsid w:val="003A51B7"/>
    <w:rsid w:val="00411D94"/>
    <w:rsid w:val="00434370"/>
    <w:rsid w:val="00563AD6"/>
    <w:rsid w:val="005D61F0"/>
    <w:rsid w:val="006A14A9"/>
    <w:rsid w:val="00754487"/>
    <w:rsid w:val="00786CB7"/>
    <w:rsid w:val="00AB5919"/>
    <w:rsid w:val="00B23DB0"/>
    <w:rsid w:val="00B93F66"/>
    <w:rsid w:val="00EA601A"/>
    <w:rsid w:val="00F1150D"/>
    <w:rsid w:val="00F25E2A"/>
    <w:rsid w:val="00F4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51B7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A51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qFormat/>
    <w:rsid w:val="003A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qFormat/>
    <w:rsid w:val="003A51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51B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No Spacing"/>
    <w:uiPriority w:val="1"/>
    <w:qFormat/>
    <w:rsid w:val="003A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3A51B7"/>
    <w:rPr>
      <w:color w:val="0000FF"/>
      <w:u w:val="single"/>
    </w:rPr>
  </w:style>
  <w:style w:type="character" w:styleId="a7">
    <w:name w:val="Strong"/>
    <w:basedOn w:val="a0"/>
    <w:uiPriority w:val="22"/>
    <w:qFormat/>
    <w:rsid w:val="003A5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d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vdc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dc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vdc.ru/" TargetMode="External"/><Relationship Id="rId10" Type="http://schemas.openxmlformats.org/officeDocument/2006/relationships/hyperlink" Target="http://www.uvdc.ru/" TargetMode="External"/><Relationship Id="rId4" Type="http://schemas.openxmlformats.org/officeDocument/2006/relationships/hyperlink" Target="http://www.uvdc.ru/" TargetMode="External"/><Relationship Id="rId9" Type="http://schemas.openxmlformats.org/officeDocument/2006/relationships/hyperlink" Target="http://www.uvd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20170036</dc:creator>
  <cp:lastModifiedBy>20170036</cp:lastModifiedBy>
  <cp:revision>2</cp:revision>
  <cp:lastPrinted>2023-10-27T07:30:00Z</cp:lastPrinted>
  <dcterms:created xsi:type="dcterms:W3CDTF">2024-01-10T07:58:00Z</dcterms:created>
  <dcterms:modified xsi:type="dcterms:W3CDTF">2024-01-10T07:58:00Z</dcterms:modified>
</cp:coreProperties>
</file>